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60BD2">
      <w:pPr>
        <w:pStyle w:val="4"/>
        <w:widowControl/>
        <w:jc w:val="center"/>
        <w:rPr>
          <w:rFonts w:ascii="宋体" w:hAnsi="宋体" w:eastAsia="宋体" w:cs="宋体"/>
          <w:b/>
          <w:bCs/>
          <w:sz w:val="36"/>
          <w:szCs w:val="36"/>
        </w:rPr>
      </w:pPr>
      <w:r>
        <w:rPr>
          <w:rFonts w:hint="eastAsia" w:ascii="宋体" w:hAnsi="宋体" w:eastAsia="宋体" w:cs="宋体"/>
          <w:b/>
          <w:bCs/>
          <w:sz w:val="36"/>
          <w:szCs w:val="36"/>
        </w:rPr>
        <w:t>关于柳州职业技术大学2026年课堂教学比赛区赛参赛作品拍摄服务采购项目 (LZPU2026-16)的结果公告</w:t>
      </w:r>
    </w:p>
    <w:p w14:paraId="0028D20C">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 xml:space="preserve"> LZPU2026-16</w:t>
      </w:r>
    </w:p>
    <w:p w14:paraId="775B85B2">
      <w:pPr>
        <w:spacing w:line="360" w:lineRule="auto"/>
        <w:rPr>
          <w:rFonts w:hint="eastAsia" w:asciiTheme="minorEastAsia" w:hAnsiTheme="minorEastAsia"/>
          <w:sz w:val="28"/>
          <w:szCs w:val="28"/>
        </w:rPr>
      </w:pPr>
      <w:r>
        <w:rPr>
          <w:rFonts w:hint="eastAsia" w:asciiTheme="minorEastAsia" w:hAnsiTheme="minorEastAsia"/>
          <w:sz w:val="28"/>
          <w:szCs w:val="28"/>
        </w:rPr>
        <w:t>二、项目名称： 2026年课堂教学比赛区赛参赛作品拍摄服务采购项目</w:t>
      </w:r>
    </w:p>
    <w:p w14:paraId="4FD0CD07">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41DBE1FC">
      <w:pPr>
        <w:spacing w:line="360" w:lineRule="auto"/>
        <w:rPr>
          <w:rFonts w:hint="eastAsia" w:asciiTheme="minorEastAsia" w:hAnsiTheme="minorEastAsia"/>
          <w:sz w:val="28"/>
          <w:szCs w:val="28"/>
        </w:rPr>
      </w:pPr>
      <w:r>
        <w:rPr>
          <w:rFonts w:hint="eastAsia" w:asciiTheme="minorEastAsia" w:hAnsiTheme="minorEastAsia"/>
          <w:sz w:val="28"/>
          <w:szCs w:val="28"/>
        </w:rPr>
        <w:t>标项一：</w:t>
      </w:r>
    </w:p>
    <w:tbl>
      <w:tblPr>
        <w:tblStyle w:val="5"/>
        <w:tblW w:w="10458" w:type="dxa"/>
        <w:tblInd w:w="0" w:type="dxa"/>
        <w:tblLayout w:type="autofit"/>
        <w:tblCellMar>
          <w:top w:w="15" w:type="dxa"/>
          <w:left w:w="15" w:type="dxa"/>
          <w:bottom w:w="15" w:type="dxa"/>
          <w:right w:w="15" w:type="dxa"/>
        </w:tblCellMar>
      </w:tblPr>
      <w:tblGrid>
        <w:gridCol w:w="629"/>
        <w:gridCol w:w="2286"/>
        <w:gridCol w:w="2338"/>
        <w:gridCol w:w="5205"/>
      </w:tblGrid>
      <w:tr w14:paraId="7A26E95B">
        <w:tblPrEx>
          <w:tblCellMar>
            <w:top w:w="15" w:type="dxa"/>
            <w:left w:w="15" w:type="dxa"/>
            <w:bottom w:w="15" w:type="dxa"/>
            <w:right w:w="15" w:type="dxa"/>
          </w:tblCellMar>
        </w:tblPrEx>
        <w:trPr>
          <w:trHeight w:val="698"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33E8772">
            <w:pPr>
              <w:spacing w:line="360" w:lineRule="auto"/>
              <w:rPr>
                <w:rFonts w:asciiTheme="minorEastAsia" w:hAnsiTheme="minorEastAsia"/>
                <w:sz w:val="28"/>
                <w:szCs w:val="28"/>
              </w:rPr>
            </w:pPr>
            <w:r>
              <w:rPr>
                <w:rFonts w:hint="eastAsia" w:asciiTheme="minorEastAsia" w:hAnsiTheme="minorEastAsia"/>
                <w:sz w:val="28"/>
                <w:szCs w:val="28"/>
              </w:rPr>
              <w:t>序号</w:t>
            </w:r>
          </w:p>
        </w:tc>
        <w:tc>
          <w:tcPr>
            <w:tcW w:w="228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387B6FE">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233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A26D5BF">
            <w:pPr>
              <w:spacing w:line="360" w:lineRule="auto"/>
              <w:rPr>
                <w:rFonts w:asciiTheme="minorEastAsia" w:hAnsiTheme="minorEastAsia"/>
                <w:sz w:val="28"/>
                <w:szCs w:val="28"/>
              </w:rPr>
            </w:pPr>
            <w:r>
              <w:rPr>
                <w:rFonts w:asciiTheme="minorEastAsia" w:hAnsiTheme="minorEastAsia"/>
                <w:sz w:val="28"/>
                <w:szCs w:val="28"/>
              </w:rPr>
              <w:t>中标</w:t>
            </w:r>
            <w:r>
              <w:rPr>
                <w:rFonts w:hint="eastAsia" w:asciiTheme="minorEastAsia" w:hAnsiTheme="minorEastAsia"/>
                <w:sz w:val="28"/>
                <w:szCs w:val="28"/>
              </w:rPr>
              <w:t>（成交）</w:t>
            </w:r>
            <w:r>
              <w:rPr>
                <w:rFonts w:asciiTheme="minorEastAsia" w:hAnsiTheme="minorEastAsia"/>
                <w:sz w:val="28"/>
                <w:szCs w:val="28"/>
              </w:rPr>
              <w:t>供应商名称</w:t>
            </w:r>
          </w:p>
        </w:tc>
        <w:tc>
          <w:tcPr>
            <w:tcW w:w="520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779372B">
            <w:pPr>
              <w:spacing w:line="360" w:lineRule="auto"/>
              <w:jc w:val="center"/>
              <w:rPr>
                <w:rFonts w:asciiTheme="minorEastAsia" w:hAnsiTheme="minorEastAsia"/>
                <w:sz w:val="28"/>
                <w:szCs w:val="28"/>
              </w:rPr>
            </w:pPr>
            <w:r>
              <w:rPr>
                <w:rFonts w:asciiTheme="minorEastAsia" w:hAnsiTheme="minorEastAsia"/>
                <w:sz w:val="28"/>
                <w:szCs w:val="28"/>
              </w:rPr>
              <w:t>中标</w:t>
            </w:r>
            <w:r>
              <w:rPr>
                <w:rFonts w:hint="eastAsia" w:asciiTheme="minorEastAsia" w:hAnsiTheme="minorEastAsia"/>
                <w:sz w:val="28"/>
                <w:szCs w:val="28"/>
              </w:rPr>
              <w:t>（成交）</w:t>
            </w:r>
            <w:r>
              <w:rPr>
                <w:rFonts w:asciiTheme="minorEastAsia" w:hAnsiTheme="minorEastAsia"/>
                <w:sz w:val="28"/>
                <w:szCs w:val="28"/>
              </w:rPr>
              <w:t>供应商地址</w:t>
            </w:r>
          </w:p>
        </w:tc>
      </w:tr>
      <w:tr w14:paraId="7C3B8255">
        <w:tblPrEx>
          <w:tblCellMar>
            <w:top w:w="15" w:type="dxa"/>
            <w:left w:w="15" w:type="dxa"/>
            <w:bottom w:w="15" w:type="dxa"/>
            <w:right w:w="15" w:type="dxa"/>
          </w:tblCellMar>
        </w:tblPrEx>
        <w:trPr>
          <w:trHeight w:val="72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0F1305">
            <w:pPr>
              <w:spacing w:line="360" w:lineRule="auto"/>
              <w:rPr>
                <w:rFonts w:asciiTheme="minorEastAsia" w:hAnsiTheme="minorEastAsia"/>
                <w:sz w:val="28"/>
                <w:szCs w:val="28"/>
              </w:rPr>
            </w:pPr>
            <w:r>
              <w:rPr>
                <w:rFonts w:asciiTheme="minorEastAsia" w:hAnsiTheme="minorEastAsia"/>
                <w:sz w:val="28"/>
                <w:szCs w:val="28"/>
              </w:rPr>
              <w:t>1</w:t>
            </w:r>
          </w:p>
        </w:tc>
        <w:tc>
          <w:tcPr>
            <w:tcW w:w="228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E1C8E40">
            <w:pPr>
              <w:spacing w:line="360" w:lineRule="auto"/>
              <w:jc w:val="left"/>
              <w:rPr>
                <w:rFonts w:hint="default" w:asciiTheme="minorEastAsia" w:hAnsiTheme="minorEastAsia" w:eastAsiaTheme="minorEastAsia"/>
                <w:sz w:val="28"/>
                <w:szCs w:val="28"/>
                <w:lang w:val="en-US" w:eastAsia="zh-CN"/>
              </w:rPr>
            </w:pPr>
            <w:r>
              <w:rPr>
                <w:rFonts w:asciiTheme="minorEastAsia" w:hAnsiTheme="minorEastAsia"/>
                <w:sz w:val="28"/>
                <w:szCs w:val="28"/>
              </w:rPr>
              <w:t>报价:</w:t>
            </w:r>
            <w:r>
              <w:rPr>
                <w:rFonts w:hint="eastAsia" w:asciiTheme="minorEastAsia" w:hAnsiTheme="minorEastAsia"/>
                <w:sz w:val="28"/>
                <w:szCs w:val="28"/>
                <w:lang w:val="en-US" w:eastAsia="zh-CN"/>
              </w:rPr>
              <w:t>26000.00（元）</w:t>
            </w:r>
          </w:p>
        </w:tc>
        <w:tc>
          <w:tcPr>
            <w:tcW w:w="2338"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AF52EC8">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桂林蓝港科技有限公司</w:t>
            </w:r>
          </w:p>
        </w:tc>
        <w:tc>
          <w:tcPr>
            <w:tcW w:w="52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3564AA6">
            <w:pPr>
              <w:tabs>
                <w:tab w:val="left" w:pos="452"/>
              </w:tabs>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桂林市七星区七里店路122号湖塘总部经济园C2栋二层</w:t>
            </w:r>
          </w:p>
        </w:tc>
      </w:tr>
    </w:tbl>
    <w:p w14:paraId="2A1D11D0">
      <w:pPr>
        <w:spacing w:line="360" w:lineRule="auto"/>
        <w:rPr>
          <w:rFonts w:hint="eastAsia" w:asciiTheme="minorEastAsia" w:hAnsiTheme="minorEastAsia"/>
          <w:sz w:val="28"/>
          <w:szCs w:val="28"/>
        </w:rPr>
      </w:pPr>
      <w:r>
        <w:rPr>
          <w:rFonts w:hint="eastAsia" w:asciiTheme="minorEastAsia" w:hAnsiTheme="minorEastAsia"/>
          <w:sz w:val="28"/>
          <w:szCs w:val="28"/>
        </w:rPr>
        <w:t>标项二：有效报价商不足三家，本标项废标。</w:t>
      </w:r>
    </w:p>
    <w:p w14:paraId="3B0BD236">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F3AA6D2">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74E071E8">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39A77339">
      <w:pPr>
        <w:spacing w:line="360" w:lineRule="auto"/>
        <w:rPr>
          <w:rFonts w:asciiTheme="minorEastAsia" w:hAnsiTheme="minorEastAsia"/>
          <w:sz w:val="28"/>
          <w:szCs w:val="28"/>
        </w:rPr>
      </w:pPr>
      <w:r>
        <w:rPr>
          <w:rFonts w:hint="eastAsia" w:asciiTheme="minorEastAsia" w:hAnsiTheme="minorEastAsia"/>
          <w:sz w:val="28"/>
          <w:szCs w:val="28"/>
        </w:rPr>
        <w:t>报价人认为采购结果使自己的权益受到损害的，可以在采购结果公告期限届满之日起三个工作日内以书面形式向采购人柳州职业技术大学提出质疑，逾期将不再受理。</w:t>
      </w:r>
    </w:p>
    <w:p w14:paraId="2F283626">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3D0D2E84">
      <w:pPr>
        <w:spacing w:line="360" w:lineRule="auto"/>
        <w:rPr>
          <w:rFonts w:asciiTheme="minorEastAsia" w:hAnsiTheme="minorEastAsia"/>
          <w:b/>
          <w:bCs/>
          <w:color w:val="FF0000"/>
          <w:sz w:val="28"/>
          <w:szCs w:val="28"/>
        </w:rPr>
      </w:pPr>
      <w:r>
        <w:rPr>
          <w:rFonts w:hint="eastAsia" w:asciiTheme="minorEastAsia" w:hAnsiTheme="minorEastAsia"/>
          <w:sz w:val="28"/>
          <w:szCs w:val="28"/>
        </w:rPr>
        <w:t>1.采购部门信息   </w:t>
      </w:r>
      <w:r>
        <w:rPr>
          <w:rFonts w:hint="eastAsia" w:asciiTheme="minorEastAsia" w:hAnsiTheme="minorEastAsia"/>
          <w:b/>
          <w:bCs/>
          <w:color w:val="FF0000"/>
          <w:sz w:val="28"/>
          <w:szCs w:val="28"/>
        </w:rPr>
        <w:t xml:space="preserve">  </w:t>
      </w:r>
    </w:p>
    <w:p w14:paraId="0D10465B">
      <w:pPr>
        <w:spacing w:line="360" w:lineRule="auto"/>
        <w:rPr>
          <w:rFonts w:asciiTheme="minorEastAsia" w:hAnsiTheme="minorEastAsia"/>
          <w:sz w:val="28"/>
          <w:szCs w:val="28"/>
        </w:rPr>
      </w:pPr>
      <w:r>
        <w:rPr>
          <w:rFonts w:hint="eastAsia" w:asciiTheme="minorEastAsia" w:hAnsiTheme="minorEastAsia"/>
          <w:sz w:val="28"/>
          <w:szCs w:val="28"/>
        </w:rPr>
        <w:t>名 称：教师发展中心       </w:t>
      </w:r>
    </w:p>
    <w:p w14:paraId="03B3D83D">
      <w:pPr>
        <w:spacing w:line="360" w:lineRule="auto"/>
        <w:rPr>
          <w:rFonts w:asciiTheme="minorEastAsia" w:hAnsiTheme="minorEastAsia"/>
          <w:sz w:val="28"/>
          <w:szCs w:val="28"/>
        </w:rPr>
      </w:pPr>
      <w:r>
        <w:rPr>
          <w:rFonts w:hint="eastAsia" w:asciiTheme="minorEastAsia" w:hAnsiTheme="minorEastAsia"/>
          <w:sz w:val="28"/>
          <w:szCs w:val="28"/>
        </w:rPr>
        <w:t>地 址：广西柳州市鱼峰区社湾路28号       </w:t>
      </w:r>
      <w:bookmarkStart w:id="0" w:name="_GoBack"/>
      <w:bookmarkEnd w:id="0"/>
    </w:p>
    <w:p w14:paraId="3BC320F6">
      <w:pPr>
        <w:spacing w:line="360" w:lineRule="auto"/>
        <w:rPr>
          <w:rFonts w:asciiTheme="minorEastAsia" w:hAnsiTheme="minorEastAsia"/>
          <w:sz w:val="28"/>
          <w:szCs w:val="28"/>
        </w:rPr>
      </w:pPr>
      <w:r>
        <w:rPr>
          <w:rFonts w:hint="eastAsia" w:asciiTheme="minorEastAsia" w:hAnsiTheme="minorEastAsia"/>
          <w:sz w:val="28"/>
          <w:szCs w:val="28"/>
        </w:rPr>
        <w:t>联系方式：17396751569 张老师</w:t>
      </w:r>
    </w:p>
    <w:p w14:paraId="2E2A53A9">
      <w:pPr>
        <w:spacing w:line="360" w:lineRule="auto"/>
        <w:rPr>
          <w:rFonts w:asciiTheme="minorEastAsia" w:hAnsiTheme="minorEastAsia"/>
          <w:sz w:val="28"/>
          <w:szCs w:val="28"/>
        </w:rPr>
      </w:pPr>
      <w:r>
        <w:rPr>
          <w:rFonts w:hint="eastAsia" w:asciiTheme="minorEastAsia" w:hAnsiTheme="minorEastAsia"/>
          <w:sz w:val="28"/>
          <w:szCs w:val="28"/>
        </w:rPr>
        <w:t>2.国有资产管理处</w:t>
      </w:r>
    </w:p>
    <w:p w14:paraId="7534E8CA">
      <w:pPr>
        <w:spacing w:line="360" w:lineRule="auto"/>
        <w:rPr>
          <w:rFonts w:asciiTheme="minorEastAsia" w:hAnsiTheme="minorEastAsia"/>
          <w:sz w:val="28"/>
          <w:szCs w:val="28"/>
        </w:rPr>
      </w:pPr>
      <w:r>
        <w:rPr>
          <w:rFonts w:hint="eastAsia" w:asciiTheme="minorEastAsia" w:hAnsiTheme="minorEastAsia"/>
          <w:sz w:val="28"/>
          <w:szCs w:val="28"/>
        </w:rPr>
        <w:t>联系方式：0772-3156307容老师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M0MzNkNzkxZmQ0NGM1MmUwMDI4ZTk5NjVhYTk3MjAifQ=="/>
  </w:docVars>
  <w:rsids>
    <w:rsidRoot w:val="00F43D62"/>
    <w:rsid w:val="0010456B"/>
    <w:rsid w:val="00270DAD"/>
    <w:rsid w:val="00363443"/>
    <w:rsid w:val="00373E6E"/>
    <w:rsid w:val="00397BB7"/>
    <w:rsid w:val="003D496E"/>
    <w:rsid w:val="00572312"/>
    <w:rsid w:val="00660953"/>
    <w:rsid w:val="00675912"/>
    <w:rsid w:val="00697EAD"/>
    <w:rsid w:val="007F3BDF"/>
    <w:rsid w:val="00804138"/>
    <w:rsid w:val="008165A5"/>
    <w:rsid w:val="0085429B"/>
    <w:rsid w:val="00870AC5"/>
    <w:rsid w:val="008A41A5"/>
    <w:rsid w:val="008A62EC"/>
    <w:rsid w:val="00941687"/>
    <w:rsid w:val="009F67DE"/>
    <w:rsid w:val="00A02BE4"/>
    <w:rsid w:val="00A04556"/>
    <w:rsid w:val="00A12075"/>
    <w:rsid w:val="00A12485"/>
    <w:rsid w:val="00A7453A"/>
    <w:rsid w:val="00B4400A"/>
    <w:rsid w:val="00BB564A"/>
    <w:rsid w:val="00DD1663"/>
    <w:rsid w:val="00EA4BDD"/>
    <w:rsid w:val="00F43D62"/>
    <w:rsid w:val="00F71F61"/>
    <w:rsid w:val="00F95611"/>
    <w:rsid w:val="1D463521"/>
    <w:rsid w:val="260D44E4"/>
    <w:rsid w:val="29EE5CAC"/>
    <w:rsid w:val="3C9D4DC1"/>
    <w:rsid w:val="5212208C"/>
    <w:rsid w:val="541B2597"/>
    <w:rsid w:val="575A3803"/>
    <w:rsid w:val="60A106DA"/>
    <w:rsid w:val="668A3FE0"/>
    <w:rsid w:val="7E4041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328</Words>
  <Characters>380</Characters>
  <Lines>3</Lines>
  <Paragraphs>1</Paragraphs>
  <TotalTime>13</TotalTime>
  <ScaleCrop>false</ScaleCrop>
  <LinksUpToDate>false</LinksUpToDate>
  <CharactersWithSpaces>485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 RONG</cp:lastModifiedBy>
  <dcterms:modified xsi:type="dcterms:W3CDTF">2026-06-04T09:20:44Z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2962888F77BA4AB68C428377237D88A5_13</vt:lpwstr>
  </property>
  <property fmtid="{D5CDD505-2E9C-101B-9397-08002B2CF9AE}" pid="4" name="KSOTemplateDocerSaveRecord">
    <vt:lpwstr>eyJoZGlkIjoiNzMzNGE1YTZiYTc3N2YxODAwMWEyNTY5NTJhNTQzMDIiLCJ1c2VySWQiOiI0MDk0NTEyMTIifQ==</vt:lpwstr>
  </property>
</Properties>
</file>