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992217">
      <w:pPr>
        <w:keepNext w:val="0"/>
        <w:keepLines w:val="0"/>
        <w:pageBreakBefore w:val="0"/>
        <w:widowControl w:val="0"/>
        <w:kinsoku/>
        <w:wordWrap w:val="0"/>
        <w:overflowPunct/>
        <w:topLinePunct w:val="0"/>
        <w:autoSpaceDE/>
        <w:autoSpaceDN/>
        <w:bidi w:val="0"/>
        <w:adjustRightInd/>
        <w:snapToGrid/>
        <w:ind w:right="225" w:rightChars="107"/>
        <w:jc w:val="center"/>
        <w:textAlignment w:val="auto"/>
        <w:rPr>
          <w:rFonts w:asciiTheme="minorEastAsia" w:hAnsiTheme="minorEastAsia"/>
          <w:b/>
          <w:color w:val="auto"/>
          <w:sz w:val="32"/>
          <w:szCs w:val="32"/>
        </w:rPr>
      </w:pPr>
      <w:r>
        <w:rPr>
          <w:rFonts w:hint="eastAsia" w:asciiTheme="minorEastAsia" w:hAnsiTheme="minorEastAsia"/>
          <w:b/>
          <w:bCs/>
          <w:color w:val="auto"/>
          <w:sz w:val="32"/>
          <w:szCs w:val="32"/>
        </w:rPr>
        <w:t>广西大德项目管理有限公司关于柳州职业技术大学数字文创产教融合实践基地—数字融媒体中心（硬件部分）</w:t>
      </w:r>
      <w:r>
        <w:rPr>
          <w:rFonts w:hint="eastAsia" w:asciiTheme="minorEastAsia" w:hAnsiTheme="minorEastAsia"/>
          <w:b/>
          <w:color w:val="auto"/>
          <w:sz w:val="32"/>
          <w:szCs w:val="32"/>
        </w:rPr>
        <w:t>（LZZC2026-G1-990185-GXDD</w:t>
      </w:r>
      <w:r>
        <w:rPr>
          <w:rFonts w:asciiTheme="minorEastAsia" w:hAnsiTheme="minorEastAsia"/>
          <w:b/>
          <w:color w:val="auto"/>
          <w:sz w:val="32"/>
          <w:szCs w:val="32"/>
        </w:rPr>
        <w:t>）</w:t>
      </w:r>
      <w:r>
        <w:rPr>
          <w:rFonts w:hint="eastAsia" w:asciiTheme="minorEastAsia" w:hAnsiTheme="minorEastAsia"/>
          <w:b/>
          <w:color w:val="auto"/>
          <w:sz w:val="32"/>
          <w:szCs w:val="32"/>
        </w:rPr>
        <w:t>公开招标文件预公示</w:t>
      </w:r>
    </w:p>
    <w:p w14:paraId="1C0DF9D9">
      <w:pPr>
        <w:spacing w:line="560" w:lineRule="exact"/>
        <w:ind w:right="225" w:rightChars="107"/>
        <w:rPr>
          <w:rFonts w:asciiTheme="minorEastAsia" w:hAnsiTheme="minorEastAsia"/>
          <w:color w:val="auto"/>
          <w:sz w:val="24"/>
          <w:szCs w:val="24"/>
        </w:rPr>
      </w:pPr>
      <w:r>
        <w:rPr>
          <w:rFonts w:hint="eastAsia" w:asciiTheme="minorEastAsia" w:hAnsiTheme="minorEastAsia"/>
          <w:color w:val="auto"/>
          <w:sz w:val="24"/>
          <w:szCs w:val="24"/>
        </w:rPr>
        <w:t>各有关供应商：</w:t>
      </w:r>
    </w:p>
    <w:p w14:paraId="1D73D1A6">
      <w:pPr>
        <w:wordWrap w:val="0"/>
        <w:spacing w:line="560" w:lineRule="exact"/>
        <w:ind w:right="225" w:rightChars="107" w:firstLine="480" w:firstLineChars="200"/>
        <w:rPr>
          <w:rFonts w:asciiTheme="minorEastAsia" w:hAnsiTheme="minorEastAsia"/>
          <w:color w:val="auto"/>
          <w:sz w:val="24"/>
          <w:szCs w:val="24"/>
        </w:rPr>
      </w:pPr>
      <w:r>
        <w:rPr>
          <w:rFonts w:hint="eastAsia" w:asciiTheme="minorEastAsia" w:hAnsiTheme="minorEastAsia"/>
          <w:color w:val="auto"/>
          <w:sz w:val="24"/>
          <w:szCs w:val="24"/>
        </w:rPr>
        <w:t>我公司受采购人</w:t>
      </w:r>
      <w:r>
        <w:rPr>
          <w:rFonts w:hint="eastAsia" w:asciiTheme="minorEastAsia" w:hAnsiTheme="minorEastAsia"/>
          <w:color w:val="auto"/>
          <w:sz w:val="24"/>
          <w:szCs w:val="24"/>
          <w:lang w:eastAsia="zh-CN"/>
        </w:rPr>
        <w:t>（柳州职业技术大学）</w:t>
      </w:r>
      <w:r>
        <w:rPr>
          <w:rFonts w:hint="eastAsia" w:asciiTheme="minorEastAsia" w:hAnsiTheme="minorEastAsia"/>
          <w:color w:val="auto"/>
          <w:sz w:val="24"/>
          <w:szCs w:val="24"/>
        </w:rPr>
        <w:t>委托，拟对柳州职业技术大学数字文创产教融合实践基地—数字融媒体中心（硬件部分）</w:t>
      </w:r>
      <w:r>
        <w:rPr>
          <w:rFonts w:hint="eastAsia" w:asciiTheme="minorEastAsia" w:hAnsiTheme="minorEastAsia"/>
          <w:bCs/>
          <w:color w:val="auto"/>
          <w:sz w:val="24"/>
          <w:szCs w:val="24"/>
        </w:rPr>
        <w:t>（LZZC2026-G1-990185-GXDD）</w:t>
      </w:r>
      <w:r>
        <w:rPr>
          <w:rFonts w:hint="eastAsia" w:asciiTheme="minorEastAsia" w:hAnsiTheme="minorEastAsia"/>
          <w:bCs/>
          <w:color w:val="auto"/>
          <w:sz w:val="24"/>
          <w:szCs w:val="24"/>
          <w:lang w:val="en-US" w:eastAsia="zh-CN"/>
        </w:rPr>
        <w:t>项目</w:t>
      </w:r>
      <w:r>
        <w:rPr>
          <w:rFonts w:hint="eastAsia" w:asciiTheme="minorEastAsia" w:hAnsiTheme="minorEastAsia"/>
          <w:color w:val="auto"/>
          <w:sz w:val="24"/>
          <w:szCs w:val="24"/>
        </w:rPr>
        <w:t>进行公开招标采购，为了保障政府采购各方当事人合法权</w:t>
      </w:r>
      <w:bookmarkStart w:id="0" w:name="_GoBack"/>
      <w:bookmarkEnd w:id="0"/>
      <w:r>
        <w:rPr>
          <w:rFonts w:hint="eastAsia" w:asciiTheme="minorEastAsia" w:hAnsiTheme="minorEastAsia"/>
          <w:color w:val="auto"/>
          <w:sz w:val="24"/>
          <w:szCs w:val="24"/>
        </w:rPr>
        <w:t>益，现对本项目的供应商资格条件要求、技术参数及性能（配置）要求、评标办法及评分标准等内容予以预公示。各有关供应商、专业人员等若认为本项目上述要求存在唯一性或排他性等问题，请于</w:t>
      </w:r>
      <w:r>
        <w:rPr>
          <w:rFonts w:hint="eastAsia" w:asciiTheme="minorEastAsia" w:hAnsiTheme="minorEastAsia"/>
          <w:color w:val="auto"/>
          <w:sz w:val="24"/>
          <w:szCs w:val="24"/>
          <w:lang w:val="en-US" w:eastAsia="zh-CN"/>
        </w:rPr>
        <w:t>2026年05月11日</w:t>
      </w:r>
      <w:r>
        <w:rPr>
          <w:rFonts w:hint="eastAsia" w:asciiTheme="minorEastAsia" w:hAnsiTheme="minorEastAsia"/>
          <w:color w:val="auto"/>
          <w:sz w:val="24"/>
          <w:szCs w:val="24"/>
        </w:rPr>
        <w:t>18时前以书面形式（意见函须加盖公章）向我公司反映，以便我公司完善采购文件。如供应商需提交意见函，请携带企业营业执照（或事业单位法人证书）副本复印件（加盖公章，一份）、经办人身份证原件及复印件（加盖公章，一份）提交意见函原件。意见函应注明联系人和联系方式。专业人员个人请提交意见签名，并附身份证、职称等复印件。</w:t>
      </w:r>
    </w:p>
    <w:p w14:paraId="22F27C7E">
      <w:pPr>
        <w:spacing w:line="560" w:lineRule="exact"/>
        <w:ind w:right="225" w:rightChars="107" w:firstLine="480" w:firstLineChars="200"/>
        <w:rPr>
          <w:rFonts w:asciiTheme="minorEastAsia" w:hAnsiTheme="minorEastAsia"/>
          <w:color w:val="auto"/>
          <w:sz w:val="24"/>
          <w:szCs w:val="24"/>
        </w:rPr>
      </w:pPr>
      <w:r>
        <w:rPr>
          <w:rFonts w:hint="eastAsia" w:asciiTheme="minorEastAsia" w:hAnsiTheme="minorEastAsia"/>
          <w:color w:val="auto"/>
          <w:sz w:val="24"/>
          <w:szCs w:val="24"/>
        </w:rPr>
        <w:t>对各有关供应商、专业人员等逾期送达、匿名送达以及其他不符合上述条件的意见函件我公司不予受理。</w:t>
      </w:r>
    </w:p>
    <w:p w14:paraId="18582940">
      <w:pPr>
        <w:spacing w:line="560" w:lineRule="exact"/>
        <w:ind w:right="225" w:rightChars="107" w:firstLine="480" w:firstLineChars="200"/>
        <w:rPr>
          <w:rFonts w:asciiTheme="minorEastAsia" w:hAnsiTheme="minorEastAsia"/>
          <w:color w:val="auto"/>
          <w:sz w:val="24"/>
          <w:szCs w:val="24"/>
        </w:rPr>
      </w:pPr>
      <w:r>
        <w:rPr>
          <w:rFonts w:hint="eastAsia" w:asciiTheme="minorEastAsia" w:hAnsiTheme="minorEastAsia"/>
          <w:color w:val="auto"/>
          <w:sz w:val="24"/>
          <w:szCs w:val="24"/>
        </w:rPr>
        <w:t>联系地址：柳州市潭中东路17号华信国际B座910</w:t>
      </w:r>
    </w:p>
    <w:p w14:paraId="5E23F73D">
      <w:pPr>
        <w:spacing w:line="560" w:lineRule="exact"/>
        <w:ind w:right="225" w:rightChars="107" w:firstLine="480" w:firstLineChars="200"/>
        <w:rPr>
          <w:rFonts w:asciiTheme="minorEastAsia" w:hAnsiTheme="minorEastAsia"/>
          <w:color w:val="auto"/>
          <w:sz w:val="24"/>
          <w:szCs w:val="24"/>
        </w:rPr>
      </w:pPr>
      <w:r>
        <w:rPr>
          <w:rFonts w:hint="eastAsia" w:asciiTheme="minorEastAsia" w:hAnsiTheme="minorEastAsia"/>
          <w:color w:val="auto"/>
          <w:sz w:val="24"/>
          <w:szCs w:val="24"/>
        </w:rPr>
        <w:t>联系人：</w:t>
      </w:r>
      <w:r>
        <w:rPr>
          <w:rFonts w:hint="eastAsia" w:asciiTheme="minorEastAsia" w:hAnsiTheme="minorEastAsia"/>
          <w:color w:val="auto"/>
          <w:sz w:val="24"/>
          <w:szCs w:val="24"/>
          <w:lang w:val="en-US" w:eastAsia="zh-CN"/>
        </w:rPr>
        <w:t>韦华艳、</w:t>
      </w:r>
      <w:r>
        <w:rPr>
          <w:rFonts w:hint="eastAsia" w:asciiTheme="minorEastAsia" w:hAnsiTheme="minorEastAsia"/>
          <w:color w:val="auto"/>
          <w:sz w:val="24"/>
          <w:szCs w:val="24"/>
          <w:lang w:eastAsia="zh-CN"/>
        </w:rPr>
        <w:t>梁斌雄</w:t>
      </w:r>
      <w:r>
        <w:rPr>
          <w:rFonts w:hint="eastAsia" w:asciiTheme="minorEastAsia" w:hAnsiTheme="minorEastAsia"/>
          <w:color w:val="auto"/>
          <w:sz w:val="24"/>
          <w:szCs w:val="24"/>
        </w:rPr>
        <w:t>、</w:t>
      </w:r>
      <w:r>
        <w:rPr>
          <w:rFonts w:hint="eastAsia" w:asciiTheme="minorEastAsia" w:hAnsiTheme="minorEastAsia"/>
          <w:color w:val="auto"/>
          <w:sz w:val="24"/>
          <w:szCs w:val="24"/>
          <w:lang w:val="en-US" w:eastAsia="zh-CN"/>
        </w:rPr>
        <w:t>邱光旭</w:t>
      </w:r>
      <w:r>
        <w:rPr>
          <w:rFonts w:hint="eastAsia" w:asciiTheme="minorEastAsia" w:hAnsiTheme="minorEastAsia"/>
          <w:color w:val="auto"/>
          <w:sz w:val="24"/>
          <w:szCs w:val="24"/>
        </w:rPr>
        <w:t xml:space="preserve">            联系电话：0772-2120191</w:t>
      </w:r>
    </w:p>
    <w:p w14:paraId="18DED3EB">
      <w:pPr>
        <w:spacing w:line="560" w:lineRule="exact"/>
        <w:ind w:right="225" w:rightChars="107" w:firstLine="480" w:firstLineChars="200"/>
        <w:rPr>
          <w:rFonts w:asciiTheme="minorEastAsia" w:hAnsiTheme="minorEastAsia"/>
          <w:color w:val="auto"/>
          <w:sz w:val="24"/>
          <w:szCs w:val="24"/>
        </w:rPr>
      </w:pPr>
    </w:p>
    <w:p w14:paraId="31168E87">
      <w:pPr>
        <w:wordWrap w:val="0"/>
        <w:spacing w:line="560" w:lineRule="exact"/>
        <w:ind w:right="225" w:rightChars="107" w:firstLine="464" w:firstLineChars="200"/>
        <w:rPr>
          <w:rFonts w:asciiTheme="minorEastAsia" w:hAnsiTheme="minorEastAsia"/>
          <w:color w:val="auto"/>
          <w:spacing w:val="-6"/>
          <w:sz w:val="24"/>
          <w:szCs w:val="24"/>
        </w:rPr>
      </w:pPr>
      <w:r>
        <w:rPr>
          <w:rFonts w:hint="eastAsia" w:asciiTheme="minorEastAsia" w:hAnsiTheme="minorEastAsia"/>
          <w:color w:val="auto"/>
          <w:spacing w:val="-4"/>
          <w:sz w:val="24"/>
          <w:szCs w:val="24"/>
        </w:rPr>
        <w:t>附件：柳州职业技术大学数字文创产教融合实践基地—数字融媒体中心（硬件部分）（LZZC2026-G1-990185-GXDD）公开招标文件预公示内容</w:t>
      </w:r>
    </w:p>
    <w:p w14:paraId="535EA7C9">
      <w:pPr>
        <w:spacing w:line="560" w:lineRule="exact"/>
        <w:ind w:right="225" w:rightChars="107"/>
        <w:rPr>
          <w:rFonts w:asciiTheme="minorEastAsia" w:hAnsiTheme="minorEastAsia"/>
          <w:sz w:val="24"/>
          <w:szCs w:val="24"/>
        </w:rPr>
      </w:pPr>
    </w:p>
    <w:p w14:paraId="55A3FCB8">
      <w:pPr>
        <w:spacing w:line="560" w:lineRule="exact"/>
        <w:ind w:right="225" w:rightChars="107"/>
        <w:jc w:val="right"/>
        <w:rPr>
          <w:rFonts w:asciiTheme="minorEastAsia" w:hAnsiTheme="minorEastAsia"/>
          <w:sz w:val="24"/>
          <w:szCs w:val="24"/>
        </w:rPr>
      </w:pPr>
      <w:r>
        <w:rPr>
          <w:rFonts w:hint="eastAsia" w:asciiTheme="minorEastAsia" w:hAnsiTheme="minorEastAsia"/>
          <w:sz w:val="24"/>
          <w:szCs w:val="24"/>
        </w:rPr>
        <w:t>广西大德项目管理有限公司</w:t>
      </w:r>
    </w:p>
    <w:p w14:paraId="64C45214">
      <w:pPr>
        <w:spacing w:line="560" w:lineRule="exact"/>
        <w:ind w:right="225" w:rightChars="107"/>
        <w:jc w:val="right"/>
        <w:rPr>
          <w:rFonts w:hint="eastAsia" w:asciiTheme="minorEastAsia" w:hAnsiTheme="minorEastAsia" w:eastAsiaTheme="minorEastAsia"/>
          <w:sz w:val="24"/>
          <w:szCs w:val="24"/>
          <w:lang w:eastAsia="zh-CN"/>
        </w:rPr>
      </w:pPr>
      <w:r>
        <w:rPr>
          <w:rFonts w:hint="eastAsia" w:asciiTheme="minorEastAsia" w:hAnsiTheme="minorEastAsia"/>
          <w:sz w:val="24"/>
          <w:szCs w:val="24"/>
          <w:lang w:val="en-US" w:eastAsia="zh-CN"/>
        </w:rPr>
        <w:t>2026年05月08日</w:t>
      </w:r>
    </w:p>
    <w:sectPr>
      <w:pgSz w:w="11906" w:h="16838"/>
      <w:pgMar w:top="1440" w:right="1134" w:bottom="144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UxMWQxOTY1ZmFjNzMxYjk5M2RkZmUwNjAzMWZlY2EifQ=="/>
  </w:docVars>
  <w:rsids>
    <w:rsidRoot w:val="00AD3538"/>
    <w:rsid w:val="00041956"/>
    <w:rsid w:val="000647E3"/>
    <w:rsid w:val="00067F06"/>
    <w:rsid w:val="000737A4"/>
    <w:rsid w:val="000740B5"/>
    <w:rsid w:val="00081169"/>
    <w:rsid w:val="00087E9B"/>
    <w:rsid w:val="000B2B3D"/>
    <w:rsid w:val="000B6815"/>
    <w:rsid w:val="000C58C4"/>
    <w:rsid w:val="000F418B"/>
    <w:rsid w:val="00117A7F"/>
    <w:rsid w:val="0012574F"/>
    <w:rsid w:val="00130A0D"/>
    <w:rsid w:val="001362E9"/>
    <w:rsid w:val="0013795A"/>
    <w:rsid w:val="0016243A"/>
    <w:rsid w:val="0016392D"/>
    <w:rsid w:val="00170A53"/>
    <w:rsid w:val="00173071"/>
    <w:rsid w:val="00175EBB"/>
    <w:rsid w:val="0018016B"/>
    <w:rsid w:val="001A48BE"/>
    <w:rsid w:val="001B0E37"/>
    <w:rsid w:val="001C1DAC"/>
    <w:rsid w:val="001D6EDD"/>
    <w:rsid w:val="001E5295"/>
    <w:rsid w:val="002007DB"/>
    <w:rsid w:val="00201450"/>
    <w:rsid w:val="00202135"/>
    <w:rsid w:val="00227EA9"/>
    <w:rsid w:val="002378A2"/>
    <w:rsid w:val="00254562"/>
    <w:rsid w:val="002648CD"/>
    <w:rsid w:val="00272662"/>
    <w:rsid w:val="00272B5D"/>
    <w:rsid w:val="0027610A"/>
    <w:rsid w:val="002A4A3B"/>
    <w:rsid w:val="002B12C0"/>
    <w:rsid w:val="002B207D"/>
    <w:rsid w:val="002D261E"/>
    <w:rsid w:val="002D5AB5"/>
    <w:rsid w:val="002E058C"/>
    <w:rsid w:val="00306F3F"/>
    <w:rsid w:val="00316C1B"/>
    <w:rsid w:val="003450E4"/>
    <w:rsid w:val="00346639"/>
    <w:rsid w:val="003468D7"/>
    <w:rsid w:val="0036292D"/>
    <w:rsid w:val="003650A0"/>
    <w:rsid w:val="003669A6"/>
    <w:rsid w:val="00370D92"/>
    <w:rsid w:val="0037680A"/>
    <w:rsid w:val="003A41EF"/>
    <w:rsid w:val="003B1321"/>
    <w:rsid w:val="003B357D"/>
    <w:rsid w:val="003C55EB"/>
    <w:rsid w:val="003E2D97"/>
    <w:rsid w:val="003E4904"/>
    <w:rsid w:val="003F6F7A"/>
    <w:rsid w:val="00414701"/>
    <w:rsid w:val="00420CE0"/>
    <w:rsid w:val="00432E5C"/>
    <w:rsid w:val="00444882"/>
    <w:rsid w:val="004465F8"/>
    <w:rsid w:val="00464D25"/>
    <w:rsid w:val="00466B56"/>
    <w:rsid w:val="004868CD"/>
    <w:rsid w:val="004A0A68"/>
    <w:rsid w:val="004B0335"/>
    <w:rsid w:val="004B0433"/>
    <w:rsid w:val="004B366A"/>
    <w:rsid w:val="004C3726"/>
    <w:rsid w:val="004D3469"/>
    <w:rsid w:val="004D7D6C"/>
    <w:rsid w:val="004E0DA2"/>
    <w:rsid w:val="004E1B3D"/>
    <w:rsid w:val="004E5A48"/>
    <w:rsid w:val="00525E59"/>
    <w:rsid w:val="00541B5D"/>
    <w:rsid w:val="00546B10"/>
    <w:rsid w:val="00565A2F"/>
    <w:rsid w:val="00567C9B"/>
    <w:rsid w:val="005744BB"/>
    <w:rsid w:val="00574A85"/>
    <w:rsid w:val="005759D2"/>
    <w:rsid w:val="005761DC"/>
    <w:rsid w:val="005848A0"/>
    <w:rsid w:val="005C5155"/>
    <w:rsid w:val="005C535A"/>
    <w:rsid w:val="005D3E49"/>
    <w:rsid w:val="005D6EE8"/>
    <w:rsid w:val="005E0C2A"/>
    <w:rsid w:val="005F5536"/>
    <w:rsid w:val="005F7C62"/>
    <w:rsid w:val="006414A1"/>
    <w:rsid w:val="0065300C"/>
    <w:rsid w:val="0066089A"/>
    <w:rsid w:val="006827E7"/>
    <w:rsid w:val="006C17BC"/>
    <w:rsid w:val="006C3AC6"/>
    <w:rsid w:val="006D7A74"/>
    <w:rsid w:val="007345BA"/>
    <w:rsid w:val="007354CE"/>
    <w:rsid w:val="007427C0"/>
    <w:rsid w:val="0075032B"/>
    <w:rsid w:val="00766690"/>
    <w:rsid w:val="007A4217"/>
    <w:rsid w:val="007C1F72"/>
    <w:rsid w:val="007C4E90"/>
    <w:rsid w:val="007D4944"/>
    <w:rsid w:val="007D4E4B"/>
    <w:rsid w:val="007E09CE"/>
    <w:rsid w:val="007E19BF"/>
    <w:rsid w:val="007E4AA1"/>
    <w:rsid w:val="007F7D74"/>
    <w:rsid w:val="008028FA"/>
    <w:rsid w:val="008058AC"/>
    <w:rsid w:val="0083525B"/>
    <w:rsid w:val="00836B94"/>
    <w:rsid w:val="0085727F"/>
    <w:rsid w:val="00860E43"/>
    <w:rsid w:val="00881FB4"/>
    <w:rsid w:val="008945FA"/>
    <w:rsid w:val="008A10BA"/>
    <w:rsid w:val="008A29E9"/>
    <w:rsid w:val="008B31A7"/>
    <w:rsid w:val="008B3420"/>
    <w:rsid w:val="008B3ABC"/>
    <w:rsid w:val="008E43F7"/>
    <w:rsid w:val="00900EA2"/>
    <w:rsid w:val="009026C7"/>
    <w:rsid w:val="0094011C"/>
    <w:rsid w:val="00940C35"/>
    <w:rsid w:val="00952902"/>
    <w:rsid w:val="00970513"/>
    <w:rsid w:val="009738FD"/>
    <w:rsid w:val="0097469E"/>
    <w:rsid w:val="00996850"/>
    <w:rsid w:val="009974DD"/>
    <w:rsid w:val="009977F1"/>
    <w:rsid w:val="00997FEA"/>
    <w:rsid w:val="009B0853"/>
    <w:rsid w:val="009D3933"/>
    <w:rsid w:val="009E7127"/>
    <w:rsid w:val="009F73DE"/>
    <w:rsid w:val="00A00493"/>
    <w:rsid w:val="00A13B38"/>
    <w:rsid w:val="00A539F3"/>
    <w:rsid w:val="00A61475"/>
    <w:rsid w:val="00A86808"/>
    <w:rsid w:val="00AA38EA"/>
    <w:rsid w:val="00AA5537"/>
    <w:rsid w:val="00AA5B62"/>
    <w:rsid w:val="00AC3A2A"/>
    <w:rsid w:val="00AD3538"/>
    <w:rsid w:val="00AF42AF"/>
    <w:rsid w:val="00AF6972"/>
    <w:rsid w:val="00B02043"/>
    <w:rsid w:val="00B02260"/>
    <w:rsid w:val="00B11ED7"/>
    <w:rsid w:val="00B17734"/>
    <w:rsid w:val="00B23B78"/>
    <w:rsid w:val="00B32690"/>
    <w:rsid w:val="00B33ADF"/>
    <w:rsid w:val="00B4796B"/>
    <w:rsid w:val="00B53012"/>
    <w:rsid w:val="00B5344F"/>
    <w:rsid w:val="00B752DB"/>
    <w:rsid w:val="00B804EF"/>
    <w:rsid w:val="00B941E3"/>
    <w:rsid w:val="00BB1964"/>
    <w:rsid w:val="00BD2D8A"/>
    <w:rsid w:val="00BE1EBF"/>
    <w:rsid w:val="00BF2D42"/>
    <w:rsid w:val="00BF3790"/>
    <w:rsid w:val="00BF6B69"/>
    <w:rsid w:val="00C0790D"/>
    <w:rsid w:val="00C13709"/>
    <w:rsid w:val="00C57900"/>
    <w:rsid w:val="00C624D5"/>
    <w:rsid w:val="00C85D2C"/>
    <w:rsid w:val="00C95218"/>
    <w:rsid w:val="00CB47C2"/>
    <w:rsid w:val="00CC1DDB"/>
    <w:rsid w:val="00CD1305"/>
    <w:rsid w:val="00CF10A6"/>
    <w:rsid w:val="00CF3C44"/>
    <w:rsid w:val="00D002D6"/>
    <w:rsid w:val="00D040FE"/>
    <w:rsid w:val="00D04621"/>
    <w:rsid w:val="00D14D2E"/>
    <w:rsid w:val="00D16AE2"/>
    <w:rsid w:val="00D31163"/>
    <w:rsid w:val="00D40764"/>
    <w:rsid w:val="00D40B16"/>
    <w:rsid w:val="00D64EEA"/>
    <w:rsid w:val="00D661A2"/>
    <w:rsid w:val="00D7542C"/>
    <w:rsid w:val="00D76516"/>
    <w:rsid w:val="00D76774"/>
    <w:rsid w:val="00D83D19"/>
    <w:rsid w:val="00DA31CC"/>
    <w:rsid w:val="00DA6981"/>
    <w:rsid w:val="00DE4463"/>
    <w:rsid w:val="00DE60E6"/>
    <w:rsid w:val="00DE642B"/>
    <w:rsid w:val="00E02960"/>
    <w:rsid w:val="00E17D49"/>
    <w:rsid w:val="00E25534"/>
    <w:rsid w:val="00E27EDC"/>
    <w:rsid w:val="00E375BB"/>
    <w:rsid w:val="00E4184A"/>
    <w:rsid w:val="00E770E0"/>
    <w:rsid w:val="00E82FA9"/>
    <w:rsid w:val="00E879C1"/>
    <w:rsid w:val="00EA5565"/>
    <w:rsid w:val="00EA727A"/>
    <w:rsid w:val="00EC2AB2"/>
    <w:rsid w:val="00EE00E5"/>
    <w:rsid w:val="00EE1527"/>
    <w:rsid w:val="00EF1F2C"/>
    <w:rsid w:val="00EF2BE5"/>
    <w:rsid w:val="00F369E5"/>
    <w:rsid w:val="00F45C63"/>
    <w:rsid w:val="00F67B5D"/>
    <w:rsid w:val="00F74593"/>
    <w:rsid w:val="00F812E0"/>
    <w:rsid w:val="00F83F6C"/>
    <w:rsid w:val="00F926D6"/>
    <w:rsid w:val="00FE4F8D"/>
    <w:rsid w:val="00FF0B63"/>
    <w:rsid w:val="00FF73E2"/>
    <w:rsid w:val="09C65D3C"/>
    <w:rsid w:val="09F158D3"/>
    <w:rsid w:val="0BDF6813"/>
    <w:rsid w:val="10D93779"/>
    <w:rsid w:val="116C3A77"/>
    <w:rsid w:val="13160D6D"/>
    <w:rsid w:val="14391F5C"/>
    <w:rsid w:val="16D265C6"/>
    <w:rsid w:val="1A9272AB"/>
    <w:rsid w:val="1D5D3F43"/>
    <w:rsid w:val="208F42AC"/>
    <w:rsid w:val="2110133D"/>
    <w:rsid w:val="221806E4"/>
    <w:rsid w:val="262E2533"/>
    <w:rsid w:val="266D769A"/>
    <w:rsid w:val="2847614F"/>
    <w:rsid w:val="29923B03"/>
    <w:rsid w:val="2A395907"/>
    <w:rsid w:val="2B2B6F28"/>
    <w:rsid w:val="30967673"/>
    <w:rsid w:val="339113AD"/>
    <w:rsid w:val="33D61941"/>
    <w:rsid w:val="346C7CD4"/>
    <w:rsid w:val="35374FBB"/>
    <w:rsid w:val="356E638F"/>
    <w:rsid w:val="37486C96"/>
    <w:rsid w:val="382961CB"/>
    <w:rsid w:val="3E546085"/>
    <w:rsid w:val="3EE6516E"/>
    <w:rsid w:val="3FEE07F8"/>
    <w:rsid w:val="3FF878C8"/>
    <w:rsid w:val="40B057E8"/>
    <w:rsid w:val="413A7064"/>
    <w:rsid w:val="42F1438D"/>
    <w:rsid w:val="451C2ED9"/>
    <w:rsid w:val="4963096F"/>
    <w:rsid w:val="4D9329DF"/>
    <w:rsid w:val="4EAF55F6"/>
    <w:rsid w:val="51FB409D"/>
    <w:rsid w:val="55C30FC1"/>
    <w:rsid w:val="588419AA"/>
    <w:rsid w:val="5A4706FC"/>
    <w:rsid w:val="5B525C87"/>
    <w:rsid w:val="5D5F0A58"/>
    <w:rsid w:val="5FC02A17"/>
    <w:rsid w:val="621237CD"/>
    <w:rsid w:val="64462101"/>
    <w:rsid w:val="6B122602"/>
    <w:rsid w:val="71F35EA7"/>
    <w:rsid w:val="721148E6"/>
    <w:rsid w:val="78252861"/>
    <w:rsid w:val="78D24D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line="312" w:lineRule="auto"/>
      <w:jc w:val="left"/>
    </w:pPr>
    <w:rPr>
      <w:rFonts w:ascii="宋体" w:hAnsi="宋体" w:eastAsia="宋体" w:cs="宋体"/>
      <w:kern w:val="0"/>
      <w:sz w:val="24"/>
      <w:szCs w:val="24"/>
    </w:rPr>
  </w:style>
  <w:style w:type="character" w:styleId="8">
    <w:name w:val="Strong"/>
    <w:basedOn w:val="7"/>
    <w:qFormat/>
    <w:uiPriority w:val="22"/>
    <w:rPr>
      <w:b/>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ITSK.com</Company>
  <Pages>1</Pages>
  <Words>563</Words>
  <Characters>654</Characters>
  <Lines>17</Lines>
  <Paragraphs>15</Paragraphs>
  <TotalTime>3</TotalTime>
  <ScaleCrop>false</ScaleCrop>
  <LinksUpToDate>false</LinksUpToDate>
  <CharactersWithSpaces>666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2018-12-12T11:25:00Z</dcterms:created>
  <dc:creator>Windows 用户</dc:creator>
  <cp:lastModifiedBy>五星好市民</cp:lastModifiedBy>
  <cp:lastPrinted>2026-05-08T07:20:49Z</cp:lastPrinted>
  <dcterms:modified xsi:type="dcterms:W3CDTF">2026-05-08T07:23:14Z</dcterms:modified>
  <cp:revision>83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3705860CB6BF4C8FBE5C442A0733BCC6</vt:lpwstr>
  </property>
  <property fmtid="{D5CDD505-2E9C-101B-9397-08002B2CF9AE}" pid="4" name="KSOTemplateDocerSaveRecord">
    <vt:lpwstr>eyJoZGlkIjoiODA3ZDhmODk2NDRkYjI4ZDhlNmZkZDJiZmIzMjViOTYiLCJ1c2VySWQiOiIxNTk2NDc0MTE2In0=</vt:lpwstr>
  </property>
</Properties>
</file>